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1A26015" w14:textId="77777777" w:rsidR="004947BF" w:rsidRDefault="004947BF" w:rsidP="004947BF">
      <w:pPr>
        <w:pStyle w:val="Heading1"/>
      </w:pPr>
      <w:proofErr w:type="spellStart"/>
      <w:r>
        <w:t>ePayment</w:t>
      </w:r>
      <w:proofErr w:type="spellEnd"/>
    </w:p>
    <w:p w14:paraId="3D4CC4CB" w14:textId="019F4F28" w:rsidR="004947BF" w:rsidRDefault="007361FE" w:rsidP="00952AAA">
      <w:pPr>
        <w:pStyle w:val="ListParagraph"/>
        <w:numPr>
          <w:ilvl w:val="0"/>
          <w:numId w:val="26"/>
        </w:numPr>
      </w:pPr>
      <w:r>
        <w:t xml:space="preserve">At some </w:t>
      </w:r>
      <w:proofErr w:type="gramStart"/>
      <w:r>
        <w:t>schools</w:t>
      </w:r>
      <w:proofErr w:type="gramEnd"/>
      <w:r>
        <w:t xml:space="preserve"> parents may make payments through the Gateway using the </w:t>
      </w:r>
      <w:proofErr w:type="spellStart"/>
      <w:r>
        <w:t>ePayment</w:t>
      </w:r>
      <w:proofErr w:type="spellEnd"/>
      <w:r>
        <w:t xml:space="preserve"> module.</w:t>
      </w:r>
    </w:p>
    <w:p w14:paraId="19545B4F" w14:textId="583B5DF5" w:rsidR="00587371" w:rsidRDefault="00587371" w:rsidP="00952AAA">
      <w:pPr>
        <w:pStyle w:val="ListParagraph"/>
        <w:numPr>
          <w:ilvl w:val="0"/>
          <w:numId w:val="26"/>
        </w:numPr>
      </w:pPr>
      <w:r>
        <w:t xml:space="preserve">The </w:t>
      </w:r>
      <w:proofErr w:type="spellStart"/>
      <w:r>
        <w:t>ePayment</w:t>
      </w:r>
      <w:proofErr w:type="spellEnd"/>
      <w:r>
        <w:t xml:space="preserve"> module requires you to pay some money into the system to give yourself credit and then payments will be deducted from your account.</w:t>
      </w:r>
    </w:p>
    <w:p w14:paraId="2080A0A3" w14:textId="77777777" w:rsidR="007361FE" w:rsidRDefault="007361FE" w:rsidP="00504813"/>
    <w:p w14:paraId="57AC5F03" w14:textId="3E1FFB13" w:rsidR="007361FE" w:rsidRDefault="007361FE" w:rsidP="007361FE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BEFCD35" wp14:editId="35542D36">
                <wp:simplePos x="0" y="0"/>
                <wp:positionH relativeFrom="column">
                  <wp:posOffset>1613535</wp:posOffset>
                </wp:positionH>
                <wp:positionV relativeFrom="paragraph">
                  <wp:posOffset>1304926</wp:posOffset>
                </wp:positionV>
                <wp:extent cx="683623" cy="386080"/>
                <wp:effectExtent l="25400" t="25400" r="27940" b="20320"/>
                <wp:wrapNone/>
                <wp:docPr id="71" name="Oval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623" cy="38608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D68C4D9" id="Oval 71" o:spid="_x0000_s1026" style="position:absolute;margin-left:127.05pt;margin-top:102.75pt;width:53.85pt;height:30.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" filled="f" strokecolor="red" strokeweight="3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0DF980A2" wp14:editId="6A4093C4">
            <wp:extent cx="2464798" cy="1584903"/>
            <wp:effectExtent l="101600" t="101600" r="100965" b="92075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Screen Shot 2016-09-02 at 08.35.4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8112" cy="1593464"/>
                    </a:xfrm>
                    <a:prstGeom prst="rect">
                      <a:avLst/>
                    </a:prstGeom>
                    <a:effectLst>
                      <a:glow rad="101600">
                        <a:schemeClr val="accent1"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0BBA9C67" w14:textId="02510755" w:rsidR="00F37A37" w:rsidRDefault="00F37A37" w:rsidP="00587371">
      <w:pPr>
        <w:pStyle w:val="ListParagraph"/>
        <w:numPr>
          <w:ilvl w:val="0"/>
          <w:numId w:val="26"/>
        </w:numPr>
      </w:pPr>
      <w:r>
        <w:t xml:space="preserve">Once selected you will see a number </w:t>
      </w:r>
      <w:r w:rsidR="00587371">
        <w:t>of tabs.</w:t>
      </w:r>
    </w:p>
    <w:p w14:paraId="2D71B4E6" w14:textId="7E359625" w:rsidR="00F37A37" w:rsidRDefault="00F37A37" w:rsidP="00F37A37">
      <w:pPr>
        <w:pStyle w:val="Heading2"/>
      </w:pPr>
      <w:r>
        <w:t>Payment records</w:t>
      </w:r>
    </w:p>
    <w:p w14:paraId="1DB0F6B2" w14:textId="68CE0B4A" w:rsidR="007361FE" w:rsidRDefault="00F37A37" w:rsidP="00F37A37">
      <w:pPr>
        <w:pStyle w:val="ListParagraph"/>
        <w:numPr>
          <w:ilvl w:val="1"/>
          <w:numId w:val="26"/>
        </w:numPr>
      </w:pPr>
      <w:r>
        <w:t>View a list of all payments made on behalf of the selected student.</w:t>
      </w:r>
    </w:p>
    <w:p w14:paraId="5680115C" w14:textId="73AACA98" w:rsidR="00952AAA" w:rsidRDefault="00F37A37" w:rsidP="00F37A37">
      <w:pPr>
        <w:jc w:val="center"/>
      </w:pPr>
      <w:r>
        <w:rPr>
          <w:noProof/>
        </w:rPr>
        <w:drawing>
          <wp:inline distT="0" distB="0" distL="0" distR="0" wp14:anchorId="7A2B1723" wp14:editId="1A1094E6">
            <wp:extent cx="3644809" cy="1887866"/>
            <wp:effectExtent l="101600" t="101600" r="89535" b="93345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Screen Shot 2016-09-02 at 08.39.4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025" cy="1894193"/>
                    </a:xfrm>
                    <a:prstGeom prst="rect">
                      <a:avLst/>
                    </a:prstGeom>
                    <a:effectLst>
                      <a:glow rad="101600">
                        <a:schemeClr val="accent1"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682A79AB" w14:textId="5434E178" w:rsidR="00F37A37" w:rsidRDefault="00F37A37" w:rsidP="00587371">
      <w:pPr>
        <w:pStyle w:val="Heading2"/>
      </w:pPr>
      <w:r>
        <w:t>Account balance and transaction records</w:t>
      </w:r>
    </w:p>
    <w:p w14:paraId="0856BB03" w14:textId="19FD43D0" w:rsidR="00587371" w:rsidRPr="00587371" w:rsidRDefault="00587371" w:rsidP="00587371">
      <w:pPr>
        <w:pStyle w:val="ListParagraph"/>
        <w:numPr>
          <w:ilvl w:val="1"/>
          <w:numId w:val="26"/>
        </w:numPr>
      </w:pPr>
      <w:r>
        <w:t>See payments and the current state of your account.</w:t>
      </w:r>
    </w:p>
    <w:p w14:paraId="408A7A80" w14:textId="2456FD30" w:rsidR="00F37A37" w:rsidRDefault="00F37A37" w:rsidP="00F37A37">
      <w:pPr>
        <w:jc w:val="center"/>
      </w:pPr>
      <w:r>
        <w:rPr>
          <w:noProof/>
        </w:rPr>
        <w:drawing>
          <wp:inline distT="0" distB="0" distL="0" distR="0" wp14:anchorId="383BD5A2" wp14:editId="670C0BFD">
            <wp:extent cx="3781969" cy="2083856"/>
            <wp:effectExtent l="101600" t="101600" r="104775" b="100965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Screen Shot 2016-09-02 at 08.43.4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3777" cy="2095872"/>
                    </a:xfrm>
                    <a:prstGeom prst="rect">
                      <a:avLst/>
                    </a:prstGeom>
                    <a:effectLst>
                      <a:glow rad="101600">
                        <a:schemeClr val="accent1"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795734E0" w14:textId="77777777" w:rsidR="00587371" w:rsidRDefault="00587371" w:rsidP="00F37A37">
      <w:pPr>
        <w:jc w:val="center"/>
      </w:pPr>
    </w:p>
    <w:p w14:paraId="4BEE47BE" w14:textId="170F0C0B" w:rsidR="00265325" w:rsidRDefault="00587371" w:rsidP="006C39F2">
      <w:pPr>
        <w:pStyle w:val="Heading2"/>
      </w:pPr>
      <w:r>
        <w:br w:type="page"/>
      </w:r>
      <w:bookmarkStart w:id="0" w:name="_GoBack"/>
      <w:bookmarkEnd w:id="0"/>
      <w:r w:rsidR="00265325" w:rsidRPr="00265325">
        <w:lastRenderedPageBreak/>
        <w:t>Add value records</w:t>
      </w:r>
    </w:p>
    <w:p w14:paraId="1ACC90C1" w14:textId="34DA0C83" w:rsidR="00265325" w:rsidRPr="00265325" w:rsidRDefault="00265325" w:rsidP="00265325">
      <w:pPr>
        <w:pStyle w:val="ListParagraph"/>
        <w:numPr>
          <w:ilvl w:val="1"/>
          <w:numId w:val="26"/>
        </w:numPr>
      </w:pPr>
      <w:r>
        <w:t>View records of payments into your account.</w:t>
      </w:r>
    </w:p>
    <w:p w14:paraId="0BA79D3C" w14:textId="29AECDD4" w:rsidR="00587371" w:rsidRDefault="00265325" w:rsidP="00265325">
      <w:pPr>
        <w:jc w:val="center"/>
        <w:rPr>
          <w14:glow w14:rad="101600">
            <w14:srgbClr w14:val="000000">
              <w14:alpha w14:val="60000"/>
            </w14:srgbClr>
          </w14:glow>
        </w:rPr>
      </w:pPr>
      <w:r>
        <w:rPr>
          <w:noProof/>
        </w:rPr>
        <w:drawing>
          <wp:inline distT="0" distB="0" distL="0" distR="0" wp14:anchorId="321B1A2E" wp14:editId="70321220">
            <wp:extent cx="3747135" cy="1549536"/>
            <wp:effectExtent l="101600" t="101600" r="113665" b="10160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Screen Shot 2016-09-02 at 08.49.28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2676" cy="1555963"/>
                    </a:xfrm>
                    <a:prstGeom prst="rect">
                      <a:avLst/>
                    </a:prstGeom>
                    <a:effectLst>
                      <a:glow rad="101600">
                        <a:schemeClr val="accent1"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5DD35859" w14:textId="36871924" w:rsidR="00265325" w:rsidRDefault="00265325" w:rsidP="00265325">
      <w:pPr>
        <w:pStyle w:val="Heading2"/>
      </w:pPr>
      <w:r w:rsidRPr="00265325">
        <w:t>Transfer to another child</w:t>
      </w:r>
    </w:p>
    <w:p w14:paraId="571B451D" w14:textId="0EAB0156" w:rsidR="00265325" w:rsidRPr="00265325" w:rsidRDefault="00265325" w:rsidP="00265325">
      <w:pPr>
        <w:pStyle w:val="ListParagraph"/>
        <w:numPr>
          <w:ilvl w:val="1"/>
          <w:numId w:val="26"/>
        </w:numPr>
      </w:pPr>
      <w:r>
        <w:t>If you have more than one child at the school and there is more money in your account for one child, you may transfer funds to another child.</w:t>
      </w:r>
    </w:p>
    <w:p w14:paraId="0FF148EB" w14:textId="77777777" w:rsidR="00265325" w:rsidRPr="00265325" w:rsidRDefault="00265325" w:rsidP="00265325">
      <w:pPr>
        <w:jc w:val="center"/>
      </w:pPr>
    </w:p>
    <w:p w14:paraId="77DC55A3" w14:textId="5B2C8C9D" w:rsidR="00265325" w:rsidRDefault="00265325" w:rsidP="00265325">
      <w:pPr>
        <w:pStyle w:val="Heading2"/>
      </w:pPr>
      <w:r w:rsidRPr="00265325">
        <w:t>Payment method</w:t>
      </w:r>
    </w:p>
    <w:p w14:paraId="2CC72A19" w14:textId="42501B58" w:rsidR="00F05121" w:rsidRDefault="00F05121" w:rsidP="00F05121">
      <w:pPr>
        <w:pStyle w:val="ListParagraph"/>
        <w:numPr>
          <w:ilvl w:val="1"/>
          <w:numId w:val="26"/>
        </w:numPr>
      </w:pPr>
      <w:r>
        <w:t>This page may give you more information regarding the use of the</w:t>
      </w:r>
      <w:r w:rsidR="001454F0">
        <w:t xml:space="preserve"> </w:t>
      </w:r>
      <w:proofErr w:type="spellStart"/>
      <w:r w:rsidR="001454F0">
        <w:t>ePayment</w:t>
      </w:r>
      <w:proofErr w:type="spellEnd"/>
      <w:r w:rsidR="001454F0">
        <w:t xml:space="preserve"> system at your school, either with a link to a more detailed document…</w:t>
      </w:r>
    </w:p>
    <w:p w14:paraId="501E8C7B" w14:textId="37283D32" w:rsidR="0059273F" w:rsidRDefault="0059273F" w:rsidP="0059273F">
      <w:pPr>
        <w:jc w:val="center"/>
      </w:pPr>
      <w:r>
        <w:rPr>
          <w:noProof/>
        </w:rPr>
        <w:drawing>
          <wp:inline distT="0" distB="0" distL="0" distR="0" wp14:anchorId="1DC0697A" wp14:editId="4BA24817">
            <wp:extent cx="4356735" cy="826427"/>
            <wp:effectExtent l="101600" t="101600" r="88265" b="113665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Screen Shot 2016-09-02 at 08.56.53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0667" cy="830967"/>
                    </a:xfrm>
                    <a:prstGeom prst="rect">
                      <a:avLst/>
                    </a:prstGeom>
                    <a:effectLst>
                      <a:glow rad="101600">
                        <a:schemeClr val="accent1"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423A7560" w14:textId="4E8187B7" w:rsidR="001454F0" w:rsidRDefault="001454F0" w:rsidP="0059273F">
      <w:pPr>
        <w:jc w:val="center"/>
      </w:pPr>
      <w:proofErr w:type="gramStart"/>
      <w:r>
        <w:t>….or</w:t>
      </w:r>
      <w:proofErr w:type="gramEnd"/>
      <w:r>
        <w:t xml:space="preserve"> with information on the page.</w:t>
      </w:r>
    </w:p>
    <w:p w14:paraId="57B5CCC6" w14:textId="3555AD23" w:rsidR="001454F0" w:rsidRPr="00F05121" w:rsidRDefault="001454F0" w:rsidP="0059273F">
      <w:pPr>
        <w:jc w:val="center"/>
      </w:pPr>
      <w:r>
        <w:rPr>
          <w:noProof/>
        </w:rPr>
        <w:drawing>
          <wp:inline distT="0" distB="0" distL="0" distR="0" wp14:anchorId="32DFDBC0" wp14:editId="20BF136C">
            <wp:extent cx="4432935" cy="2269053"/>
            <wp:effectExtent l="101600" t="101600" r="113665" b="93345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Screen Shot 2016-09-02 at 09.00.47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7523" cy="2271401"/>
                    </a:xfrm>
                    <a:prstGeom prst="rect">
                      <a:avLst/>
                    </a:prstGeom>
                    <a:effectLst>
                      <a:glow rad="101600">
                        <a:schemeClr val="accent1"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229221EF" w14:textId="77777777" w:rsidR="00265325" w:rsidRPr="00265325" w:rsidRDefault="00265325" w:rsidP="00265325">
      <w:pPr>
        <w:jc w:val="center"/>
        <w:rPr>
          <w14:glow w14:rad="101600">
            <w14:srgbClr w14:val="000000">
              <w14:alpha w14:val="60000"/>
            </w14:srgbClr>
          </w14:glow>
        </w:rPr>
      </w:pPr>
    </w:p>
    <w:p w14:paraId="28F4C0B0" w14:textId="77777777" w:rsidR="007361FE" w:rsidRDefault="007361FE" w:rsidP="00504813"/>
    <w:p w14:paraId="45267E4E" w14:textId="77777777" w:rsidR="004947BF" w:rsidRDefault="004947BF" w:rsidP="004947BF">
      <w:pPr>
        <w:jc w:val="center"/>
      </w:pPr>
    </w:p>
    <w:p w14:paraId="70C85904" w14:textId="77777777" w:rsidR="004947BF" w:rsidRDefault="004947BF" w:rsidP="004947BF">
      <w:pPr>
        <w:jc w:val="center"/>
      </w:pPr>
    </w:p>
    <w:p w14:paraId="5B24B715" w14:textId="5F779F1D" w:rsidR="004947BF" w:rsidRDefault="004947BF" w:rsidP="004947BF"/>
    <w:sectPr w:rsidR="004947BF" w:rsidSect="006C39F2">
      <w:footerReference w:type="even" r:id="rId14"/>
      <w:footerReference w:type="default" r:id="rId15"/>
      <w:pgSz w:w="11900" w:h="16840"/>
      <w:pgMar w:top="1440" w:right="1440" w:bottom="1440" w:left="1440" w:header="708" w:footer="708" w:gutter="0"/>
      <w:cols w:space="708"/>
      <w:docGrid w:linePitch="40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4CA053B" w14:textId="77777777" w:rsidR="00E72B3B" w:rsidRDefault="00E72B3B" w:rsidP="00B67CCB">
      <w:r>
        <w:separator/>
      </w:r>
    </w:p>
  </w:endnote>
  <w:endnote w:type="continuationSeparator" w:id="0">
    <w:p w14:paraId="56D69670" w14:textId="77777777" w:rsidR="00E72B3B" w:rsidRDefault="00E72B3B" w:rsidP="00B67C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新細明體">
    <w:charset w:val="88"/>
    <w:family w:val="auto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84643CA" w14:textId="77777777" w:rsidR="00382A5B" w:rsidRDefault="00382A5B" w:rsidP="00AE5DEC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CA45B10" w14:textId="77777777" w:rsidR="00382A5B" w:rsidRDefault="00382A5B" w:rsidP="00B67CCB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66ACF76" w14:textId="77777777" w:rsidR="00382A5B" w:rsidRDefault="00382A5B" w:rsidP="00AE5DEC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6C39F2">
      <w:rPr>
        <w:rStyle w:val="PageNumber"/>
        <w:noProof/>
      </w:rPr>
      <w:t>2</w:t>
    </w:r>
    <w:r>
      <w:rPr>
        <w:rStyle w:val="PageNumber"/>
      </w:rPr>
      <w:fldChar w:fldCharType="end"/>
    </w:r>
  </w:p>
  <w:p w14:paraId="38D09ED9" w14:textId="77777777" w:rsidR="00382A5B" w:rsidRDefault="00382A5B" w:rsidP="00B67CCB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98FCB0A" w14:textId="77777777" w:rsidR="00E72B3B" w:rsidRDefault="00E72B3B" w:rsidP="00B67CCB">
      <w:r>
        <w:separator/>
      </w:r>
    </w:p>
  </w:footnote>
  <w:footnote w:type="continuationSeparator" w:id="0">
    <w:p w14:paraId="4EF1FB68" w14:textId="77777777" w:rsidR="00E72B3B" w:rsidRDefault="00E72B3B" w:rsidP="00B67CC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F5777C"/>
    <w:multiLevelType w:val="hybridMultilevel"/>
    <w:tmpl w:val="B8F89F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8B697A"/>
    <w:multiLevelType w:val="hybridMultilevel"/>
    <w:tmpl w:val="9AC2B3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AD00D7"/>
    <w:multiLevelType w:val="hybridMultilevel"/>
    <w:tmpl w:val="DC2E64B4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C952DE"/>
    <w:multiLevelType w:val="hybridMultilevel"/>
    <w:tmpl w:val="B54839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CD0F73"/>
    <w:multiLevelType w:val="hybridMultilevel"/>
    <w:tmpl w:val="A676827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2C423F0"/>
    <w:multiLevelType w:val="hybridMultilevel"/>
    <w:tmpl w:val="583C6B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4F10F13"/>
    <w:multiLevelType w:val="hybridMultilevel"/>
    <w:tmpl w:val="056EA9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7E43BCF"/>
    <w:multiLevelType w:val="hybridMultilevel"/>
    <w:tmpl w:val="68702B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BAF3FC8"/>
    <w:multiLevelType w:val="hybridMultilevel"/>
    <w:tmpl w:val="0688FE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6CB6FE9"/>
    <w:multiLevelType w:val="hybridMultilevel"/>
    <w:tmpl w:val="B5A4F2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6D44B74"/>
    <w:multiLevelType w:val="hybridMultilevel"/>
    <w:tmpl w:val="C3F2C16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28F57223"/>
    <w:multiLevelType w:val="hybridMultilevel"/>
    <w:tmpl w:val="070CCF4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99F6FF0"/>
    <w:multiLevelType w:val="hybridMultilevel"/>
    <w:tmpl w:val="705611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3230F5C"/>
    <w:multiLevelType w:val="hybridMultilevel"/>
    <w:tmpl w:val="C5062F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7282CF0"/>
    <w:multiLevelType w:val="hybridMultilevel"/>
    <w:tmpl w:val="406A868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8816AE5"/>
    <w:multiLevelType w:val="hybridMultilevel"/>
    <w:tmpl w:val="54A257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AAF0D31"/>
    <w:multiLevelType w:val="hybridMultilevel"/>
    <w:tmpl w:val="7474E972"/>
    <w:lvl w:ilvl="0" w:tplc="08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45407766"/>
    <w:multiLevelType w:val="hybridMultilevel"/>
    <w:tmpl w:val="C22EDB5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45522C29"/>
    <w:multiLevelType w:val="hybridMultilevel"/>
    <w:tmpl w:val="A204077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492A2475"/>
    <w:multiLevelType w:val="hybridMultilevel"/>
    <w:tmpl w:val="05E6C73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9D35B85"/>
    <w:multiLevelType w:val="hybridMultilevel"/>
    <w:tmpl w:val="A34080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A0D1BF2"/>
    <w:multiLevelType w:val="hybridMultilevel"/>
    <w:tmpl w:val="A994071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041195D"/>
    <w:multiLevelType w:val="hybridMultilevel"/>
    <w:tmpl w:val="94B693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323381C"/>
    <w:multiLevelType w:val="hybridMultilevel"/>
    <w:tmpl w:val="B0FEB54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F0630A3"/>
    <w:multiLevelType w:val="hybridMultilevel"/>
    <w:tmpl w:val="6074A8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20C2C58"/>
    <w:multiLevelType w:val="hybridMultilevel"/>
    <w:tmpl w:val="BB8C6214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4141C21"/>
    <w:multiLevelType w:val="hybridMultilevel"/>
    <w:tmpl w:val="C556F85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658F6B3D"/>
    <w:multiLevelType w:val="hybridMultilevel"/>
    <w:tmpl w:val="933E16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AC13ED8"/>
    <w:multiLevelType w:val="hybridMultilevel"/>
    <w:tmpl w:val="3A229C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58131E1"/>
    <w:multiLevelType w:val="hybridMultilevel"/>
    <w:tmpl w:val="80B4F23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4"/>
  </w:num>
  <w:num w:numId="3">
    <w:abstractNumId w:val="26"/>
  </w:num>
  <w:num w:numId="4">
    <w:abstractNumId w:val="7"/>
  </w:num>
  <w:num w:numId="5">
    <w:abstractNumId w:val="28"/>
  </w:num>
  <w:num w:numId="6">
    <w:abstractNumId w:val="6"/>
  </w:num>
  <w:num w:numId="7">
    <w:abstractNumId w:val="20"/>
  </w:num>
  <w:num w:numId="8">
    <w:abstractNumId w:val="13"/>
  </w:num>
  <w:num w:numId="9">
    <w:abstractNumId w:val="3"/>
  </w:num>
  <w:num w:numId="10">
    <w:abstractNumId w:val="24"/>
  </w:num>
  <w:num w:numId="11">
    <w:abstractNumId w:val="17"/>
  </w:num>
  <w:num w:numId="12">
    <w:abstractNumId w:val="18"/>
  </w:num>
  <w:num w:numId="13">
    <w:abstractNumId w:val="25"/>
  </w:num>
  <w:num w:numId="14">
    <w:abstractNumId w:val="16"/>
  </w:num>
  <w:num w:numId="15">
    <w:abstractNumId w:val="11"/>
  </w:num>
  <w:num w:numId="16">
    <w:abstractNumId w:val="21"/>
  </w:num>
  <w:num w:numId="17">
    <w:abstractNumId w:val="23"/>
  </w:num>
  <w:num w:numId="18">
    <w:abstractNumId w:val="14"/>
  </w:num>
  <w:num w:numId="19">
    <w:abstractNumId w:val="2"/>
  </w:num>
  <w:num w:numId="20">
    <w:abstractNumId w:val="15"/>
  </w:num>
  <w:num w:numId="21">
    <w:abstractNumId w:val="22"/>
  </w:num>
  <w:num w:numId="22">
    <w:abstractNumId w:val="29"/>
  </w:num>
  <w:num w:numId="23">
    <w:abstractNumId w:val="12"/>
  </w:num>
  <w:num w:numId="24">
    <w:abstractNumId w:val="8"/>
  </w:num>
  <w:num w:numId="25">
    <w:abstractNumId w:val="0"/>
  </w:num>
  <w:num w:numId="26">
    <w:abstractNumId w:val="5"/>
  </w:num>
  <w:num w:numId="27">
    <w:abstractNumId w:val="19"/>
  </w:num>
  <w:num w:numId="28">
    <w:abstractNumId w:val="9"/>
  </w:num>
  <w:num w:numId="29">
    <w:abstractNumId w:val="1"/>
  </w:num>
  <w:num w:numId="30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20"/>
  <w:drawingGridVerticalSpacing w:val="20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3549"/>
    <w:rsid w:val="000378EF"/>
    <w:rsid w:val="00044CCB"/>
    <w:rsid w:val="00045649"/>
    <w:rsid w:val="00061003"/>
    <w:rsid w:val="000C0674"/>
    <w:rsid w:val="000E0FEC"/>
    <w:rsid w:val="000F246D"/>
    <w:rsid w:val="001454F0"/>
    <w:rsid w:val="001567F7"/>
    <w:rsid w:val="00174DB8"/>
    <w:rsid w:val="00177CF7"/>
    <w:rsid w:val="00205C8A"/>
    <w:rsid w:val="002139F1"/>
    <w:rsid w:val="00265325"/>
    <w:rsid w:val="002A7727"/>
    <w:rsid w:val="002D5A90"/>
    <w:rsid w:val="00373305"/>
    <w:rsid w:val="00382A5B"/>
    <w:rsid w:val="003F5864"/>
    <w:rsid w:val="00425408"/>
    <w:rsid w:val="00494715"/>
    <w:rsid w:val="004947BF"/>
    <w:rsid w:val="004A68EC"/>
    <w:rsid w:val="004E30A6"/>
    <w:rsid w:val="004F4B3C"/>
    <w:rsid w:val="004F5DB8"/>
    <w:rsid w:val="004F712E"/>
    <w:rsid w:val="005017F1"/>
    <w:rsid w:val="00504813"/>
    <w:rsid w:val="0052637B"/>
    <w:rsid w:val="0055405F"/>
    <w:rsid w:val="00587371"/>
    <w:rsid w:val="0059273F"/>
    <w:rsid w:val="00633549"/>
    <w:rsid w:val="006C39F2"/>
    <w:rsid w:val="007361FE"/>
    <w:rsid w:val="00743DD1"/>
    <w:rsid w:val="00753380"/>
    <w:rsid w:val="007A6B33"/>
    <w:rsid w:val="007B5F21"/>
    <w:rsid w:val="007E49A0"/>
    <w:rsid w:val="007E6C9E"/>
    <w:rsid w:val="00816B80"/>
    <w:rsid w:val="00835193"/>
    <w:rsid w:val="008E54EA"/>
    <w:rsid w:val="00930A5A"/>
    <w:rsid w:val="00940FED"/>
    <w:rsid w:val="00952AAA"/>
    <w:rsid w:val="009940AB"/>
    <w:rsid w:val="009D2EE6"/>
    <w:rsid w:val="009F75F6"/>
    <w:rsid w:val="00A35219"/>
    <w:rsid w:val="00A87197"/>
    <w:rsid w:val="00AA00A3"/>
    <w:rsid w:val="00AA1C61"/>
    <w:rsid w:val="00AE5DEC"/>
    <w:rsid w:val="00AF3C0D"/>
    <w:rsid w:val="00B17A2D"/>
    <w:rsid w:val="00B67CCB"/>
    <w:rsid w:val="00B905B8"/>
    <w:rsid w:val="00BB5939"/>
    <w:rsid w:val="00BE73D1"/>
    <w:rsid w:val="00C039B3"/>
    <w:rsid w:val="00C700B5"/>
    <w:rsid w:val="00C73F78"/>
    <w:rsid w:val="00CA5260"/>
    <w:rsid w:val="00D12611"/>
    <w:rsid w:val="00D23AFC"/>
    <w:rsid w:val="00D95AA0"/>
    <w:rsid w:val="00DB5DA5"/>
    <w:rsid w:val="00DB67F1"/>
    <w:rsid w:val="00E00717"/>
    <w:rsid w:val="00E61EEE"/>
    <w:rsid w:val="00E67FB5"/>
    <w:rsid w:val="00E72B3B"/>
    <w:rsid w:val="00E742DC"/>
    <w:rsid w:val="00E97EF7"/>
    <w:rsid w:val="00EC231D"/>
    <w:rsid w:val="00F05121"/>
    <w:rsid w:val="00F37A37"/>
    <w:rsid w:val="00F77386"/>
    <w:rsid w:val="00FE1D82"/>
    <w:rsid w:val="00FE3C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4B75A4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GB" w:eastAsia="zh-TW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E73D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E73D1"/>
    <w:pPr>
      <w:keepNext/>
      <w:keepLines/>
      <w:spacing w:before="40"/>
      <w:ind w:firstLine="72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E0FEC"/>
    <w:pPr>
      <w:keepNext/>
      <w:keepLines/>
      <w:spacing w:before="40"/>
      <w:ind w:left="360" w:firstLine="720"/>
      <w:outlineLvl w:val="2"/>
    </w:pPr>
    <w:rPr>
      <w:rFonts w:asciiTheme="majorHAnsi" w:eastAsiaTheme="majorEastAsia" w:hAnsiTheme="majorHAnsi" w:cstheme="majorBidi"/>
      <w:i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E73D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BE73D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BE73D1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B67CC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67CCB"/>
  </w:style>
  <w:style w:type="character" w:styleId="PageNumber">
    <w:name w:val="page number"/>
    <w:basedOn w:val="DefaultParagraphFont"/>
    <w:uiPriority w:val="99"/>
    <w:semiHidden/>
    <w:unhideWhenUsed/>
    <w:rsid w:val="00B67CCB"/>
  </w:style>
  <w:style w:type="character" w:customStyle="1" w:styleId="Heading3Char">
    <w:name w:val="Heading 3 Char"/>
    <w:basedOn w:val="DefaultParagraphFont"/>
    <w:link w:val="Heading3"/>
    <w:uiPriority w:val="9"/>
    <w:rsid w:val="000E0FEC"/>
    <w:rPr>
      <w:rFonts w:asciiTheme="majorHAnsi" w:eastAsiaTheme="majorEastAsia" w:hAnsiTheme="majorHAnsi" w:cstheme="majorBidi"/>
      <w:i/>
      <w:color w:val="1F4D78" w:themeColor="accent1" w:themeShade="7F"/>
    </w:rPr>
  </w:style>
  <w:style w:type="paragraph" w:styleId="NoSpacing">
    <w:name w:val="No Spacing"/>
    <w:link w:val="NoSpacingChar"/>
    <w:uiPriority w:val="1"/>
    <w:qFormat/>
    <w:rsid w:val="00D23AFC"/>
    <w:rPr>
      <w:sz w:val="22"/>
      <w:szCs w:val="22"/>
      <w:lang w:val="en-US"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D23AFC"/>
    <w:rPr>
      <w:sz w:val="22"/>
      <w:szCs w:val="22"/>
      <w:lang w:val="en-US" w:eastAsia="zh-CN"/>
    </w:rPr>
  </w:style>
  <w:style w:type="paragraph" w:styleId="TOCHeading">
    <w:name w:val="TOC Heading"/>
    <w:basedOn w:val="Heading1"/>
    <w:next w:val="Normal"/>
    <w:uiPriority w:val="39"/>
    <w:unhideWhenUsed/>
    <w:qFormat/>
    <w:rsid w:val="00D23AFC"/>
    <w:pPr>
      <w:spacing w:before="480" w:line="276" w:lineRule="auto"/>
      <w:outlineLvl w:val="9"/>
    </w:pPr>
    <w:rPr>
      <w:b/>
      <w:bCs/>
      <w:sz w:val="28"/>
      <w:szCs w:val="28"/>
      <w:lang w:val="en-US" w:eastAsia="en-US"/>
    </w:rPr>
  </w:style>
  <w:style w:type="paragraph" w:styleId="TOC2">
    <w:name w:val="toc 2"/>
    <w:basedOn w:val="Normal"/>
    <w:next w:val="Normal"/>
    <w:autoRedefine/>
    <w:uiPriority w:val="39"/>
    <w:unhideWhenUsed/>
    <w:rsid w:val="00D23AFC"/>
    <w:pPr>
      <w:ind w:left="240"/>
    </w:pPr>
    <w:rPr>
      <w:smallCaps/>
      <w:sz w:val="22"/>
      <w:szCs w:val="22"/>
    </w:rPr>
  </w:style>
  <w:style w:type="paragraph" w:styleId="TOC1">
    <w:name w:val="toc 1"/>
    <w:basedOn w:val="Normal"/>
    <w:next w:val="Normal"/>
    <w:autoRedefine/>
    <w:uiPriority w:val="39"/>
    <w:unhideWhenUsed/>
    <w:rsid w:val="00D23AFC"/>
    <w:pPr>
      <w:spacing w:before="120"/>
    </w:pPr>
    <w:rPr>
      <w:b/>
      <w:bCs/>
      <w:caps/>
      <w:sz w:val="22"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D23AFC"/>
    <w:pPr>
      <w:ind w:left="480"/>
    </w:pPr>
    <w:rPr>
      <w:i/>
      <w:iCs/>
      <w:sz w:val="22"/>
      <w:szCs w:val="22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D23AFC"/>
    <w:pPr>
      <w:ind w:left="720"/>
    </w:pPr>
    <w:rPr>
      <w:sz w:val="18"/>
      <w:szCs w:val="18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D23AFC"/>
    <w:pPr>
      <w:ind w:left="960"/>
    </w:pPr>
    <w:rPr>
      <w:sz w:val="18"/>
      <w:szCs w:val="18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D23AFC"/>
    <w:pPr>
      <w:ind w:left="1200"/>
    </w:pPr>
    <w:rPr>
      <w:sz w:val="18"/>
      <w:szCs w:val="18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D23AFC"/>
    <w:pPr>
      <w:ind w:left="1440"/>
    </w:pPr>
    <w:rPr>
      <w:sz w:val="18"/>
      <w:szCs w:val="18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D23AFC"/>
    <w:pPr>
      <w:ind w:left="1680"/>
    </w:pPr>
    <w:rPr>
      <w:sz w:val="18"/>
      <w:szCs w:val="18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D23AFC"/>
    <w:pPr>
      <w:ind w:left="1920"/>
    </w:pPr>
    <w:rPr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23AF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footer" Target="footer1.xml"/><Relationship Id="rId15" Type="http://schemas.openxmlformats.org/officeDocument/2006/relationships/footer" Target="footer2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21729E34-7A3A-9A4B-A619-1B742C7B5A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135</Words>
  <Characters>776</Characters>
  <Application>Microsoft Macintosh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ESF Gateway</vt:lpstr>
    </vt:vector>
  </TitlesOfParts>
  <LinksUpToDate>false</LinksUpToDate>
  <CharactersWithSpaces>910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ESF Gateway</dc:title>
  <dc:subject>Parent user guide</dc:subject>
  <dc:creator>Andy Statham</dc:creator>
  <cp:keywords/>
  <dc:description/>
  <cp:lastModifiedBy>Andy Statham</cp:lastModifiedBy>
  <cp:revision>3</cp:revision>
  <dcterms:created xsi:type="dcterms:W3CDTF">2016-09-07T02:59:00Z</dcterms:created>
  <dcterms:modified xsi:type="dcterms:W3CDTF">2016-09-07T03:00:00Z</dcterms:modified>
</cp:coreProperties>
</file>